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5E" w:rsidRPr="00886F5E" w:rsidRDefault="00886F5E" w:rsidP="00886F5E">
      <w:r>
        <w:t xml:space="preserve">                                                            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1511300" cy="1612243"/>
            <wp:effectExtent l="0" t="0" r="0" b="0"/>
            <wp:docPr id="1" name="Imagem 0" descr="FACULDADE - logotipo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DADE - logotipo v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2011" cy="161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56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53"/>
        <w:gridCol w:w="883"/>
      </w:tblGrid>
      <w:tr w:rsidR="00886F5E" w:rsidRPr="004F20D5" w:rsidTr="00F91367">
        <w:trPr>
          <w:trHeight w:val="403"/>
        </w:trPr>
        <w:tc>
          <w:tcPr>
            <w:tcW w:w="7953" w:type="dxa"/>
            <w:shd w:val="clear" w:color="auto" w:fill="DBE5F1" w:themeFill="accent1" w:themeFillTint="33"/>
            <w:vAlign w:val="center"/>
          </w:tcPr>
          <w:p w:rsidR="00886F5E" w:rsidRPr="004F20D5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MATRIZ CURRICULAR</w:t>
            </w: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886F5E" w:rsidRPr="004F20D5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0D5">
              <w:rPr>
                <w:rFonts w:ascii="Arial" w:hAnsi="Arial" w:cs="Arial"/>
                <w:b/>
                <w:bCs/>
                <w:sz w:val="24"/>
                <w:szCs w:val="24"/>
              </w:rPr>
              <w:t>CH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 w:rsidRPr="00295AA8">
              <w:rPr>
                <w:rFonts w:ascii="Arial" w:hAnsi="Arial" w:cs="Arial"/>
                <w:b/>
                <w:sz w:val="24"/>
                <w:szCs w:val="24"/>
              </w:rPr>
              <w:t xml:space="preserve">Princípios da Gestão Escolar no contexto brasileiro 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0462FD">
              <w:rPr>
                <w:rFonts w:ascii="Arial" w:hAnsi="Arial" w:cs="Arial"/>
                <w:b/>
                <w:sz w:val="24"/>
                <w:szCs w:val="24"/>
              </w:rPr>
              <w:t>Organização Escolar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95AA8">
              <w:rPr>
                <w:rFonts w:ascii="Arial" w:hAnsi="Arial" w:cs="Arial"/>
                <w:b/>
                <w:sz w:val="24"/>
                <w:szCs w:val="24"/>
              </w:rPr>
              <w:t xml:space="preserve">Gestão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Pessoas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0462FD">
              <w:rPr>
                <w:rFonts w:ascii="Arial" w:hAnsi="Arial" w:cs="Arial"/>
                <w:b/>
                <w:sz w:val="24"/>
                <w:szCs w:val="24"/>
              </w:rPr>
              <w:t>Gerenciamento Escolar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shd w:val="clear" w:color="auto" w:fill="auto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FD588A">
              <w:rPr>
                <w:rFonts w:ascii="Arial" w:hAnsi="Arial" w:cs="Arial"/>
                <w:b/>
                <w:sz w:val="24"/>
                <w:szCs w:val="24"/>
              </w:rPr>
              <w:t>Planejamento Financeiro Escolar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shd w:val="clear" w:color="auto" w:fill="auto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295AA8">
              <w:rPr>
                <w:rFonts w:ascii="Arial" w:hAnsi="Arial" w:cs="Arial"/>
                <w:b/>
                <w:sz w:val="24"/>
                <w:szCs w:val="24"/>
              </w:rPr>
              <w:t>Gestão de Sistemas Educacionais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0462FD">
              <w:rPr>
                <w:rFonts w:ascii="Arial" w:hAnsi="Arial" w:cs="Arial"/>
                <w:b/>
                <w:iCs/>
                <w:sz w:val="24"/>
                <w:szCs w:val="24"/>
              </w:rPr>
              <w:t>Neurociências na Gestão Escolar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hAnsi="Arial" w:cs="Arial"/>
                <w:b/>
                <w:color w:val="00B050"/>
                <w:szCs w:val="24"/>
              </w:rPr>
            </w:pPr>
            <w:r w:rsidRPr="00FD588A">
              <w:rPr>
                <w:rFonts w:ascii="Arial" w:hAnsi="Arial" w:cs="Arial"/>
                <w:b/>
                <w:sz w:val="24"/>
                <w:szCs w:val="24"/>
              </w:rPr>
              <w:t>Tecnologia na Gestão Escolar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FD588A">
              <w:rPr>
                <w:rFonts w:ascii="Arial" w:hAnsi="Arial" w:cs="Arial"/>
                <w:b/>
                <w:sz w:val="24"/>
                <w:szCs w:val="24"/>
              </w:rPr>
              <w:t>Gestão de uma escola inclusiva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vAlign w:val="center"/>
          </w:tcPr>
          <w:p w:rsidR="00886F5E" w:rsidRPr="002B16BA" w:rsidRDefault="00886F5E" w:rsidP="00F913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Desafios Contemporâneos da Gestão Escolar</w:t>
            </w:r>
          </w:p>
        </w:tc>
        <w:tc>
          <w:tcPr>
            <w:tcW w:w="883" w:type="dxa"/>
            <w:vAlign w:val="center"/>
          </w:tcPr>
          <w:p w:rsidR="00886F5E" w:rsidRPr="00E65627" w:rsidRDefault="00886F5E" w:rsidP="00F9136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5627">
              <w:rPr>
                <w:rFonts w:ascii="Arial" w:hAnsi="Arial" w:cs="Arial"/>
                <w:b/>
                <w:szCs w:val="24"/>
              </w:rPr>
              <w:t>40</w:t>
            </w:r>
          </w:p>
        </w:tc>
      </w:tr>
      <w:tr w:rsidR="00886F5E" w:rsidRPr="004F20D5" w:rsidTr="00F91367">
        <w:trPr>
          <w:trHeight w:val="403"/>
        </w:trPr>
        <w:tc>
          <w:tcPr>
            <w:tcW w:w="7953" w:type="dxa"/>
            <w:shd w:val="clear" w:color="auto" w:fill="DBE5F1" w:themeFill="accent1" w:themeFillTint="33"/>
            <w:vAlign w:val="center"/>
          </w:tcPr>
          <w:p w:rsidR="00886F5E" w:rsidRPr="004F20D5" w:rsidRDefault="00886F5E" w:rsidP="00F9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</w:rPr>
            </w:pPr>
            <w:r w:rsidRPr="004F20D5">
              <w:rPr>
                <w:rFonts w:ascii="Arial" w:eastAsia="Times New Roman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886F5E" w:rsidRPr="004F20D5" w:rsidRDefault="00886F5E" w:rsidP="00F91367">
            <w:pPr>
              <w:tabs>
                <w:tab w:val="num" w:pos="36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4F20D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86F5E" w:rsidRDefault="00886F5E" w:rsidP="00886F5E">
      <w:pPr>
        <w:spacing w:after="0" w:line="360" w:lineRule="auto"/>
        <w:ind w:left="426"/>
        <w:textAlignment w:val="baseline"/>
      </w:pPr>
    </w:p>
    <w:p w:rsidR="00886F5E" w:rsidRDefault="00886F5E"/>
    <w:sectPr w:rsidR="00886F5E" w:rsidSect="005D5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86F5E"/>
    <w:rsid w:val="00104797"/>
    <w:rsid w:val="005D5F18"/>
    <w:rsid w:val="0088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MKT-4</dc:creator>
  <cp:lastModifiedBy>MKT-4</cp:lastModifiedBy>
  <cp:revision>1</cp:revision>
  <dcterms:created xsi:type="dcterms:W3CDTF">2025-03-19T18:05:00Z</dcterms:created>
  <dcterms:modified xsi:type="dcterms:W3CDTF">2025-03-19T18:08:00Z</dcterms:modified>
</cp:coreProperties>
</file>